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32" w:rsidRPr="00F865D4" w:rsidRDefault="00C34932" w:rsidP="009F31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4E2938" w:rsidRPr="00F865D4" w:rsidRDefault="004E2938" w:rsidP="004E29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пункту 4</w:t>
      </w:r>
      <w:r w:rsidRPr="00AB5017">
        <w:rPr>
          <w:rFonts w:ascii="Times New Roman" w:hAnsi="Times New Roman" w:cs="Times New Roman"/>
          <w:b/>
          <w:sz w:val="16"/>
          <w:szCs w:val="16"/>
          <w:lang w:val="uk-UA"/>
        </w:rPr>
        <w:t>1</w:t>
      </w: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КМУ від 11.10.2016 № 710 «Про ефективне використання державних коштів» (зі змінами))</w:t>
      </w:r>
    </w:p>
    <w:p w:rsidR="00C34932" w:rsidRPr="00F865D4" w:rsidRDefault="00C34932" w:rsidP="00C34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125C" w:rsidRDefault="00FA148F" w:rsidP="006A125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Найменування замовника: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В</w:t>
      </w:r>
      <w:r w:rsidR="009702B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иконавчий комітет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Лисянської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селищної ради. </w:t>
      </w:r>
      <w:r w:rsidR="006A125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Код ЄДРПОУ</w:t>
      </w:r>
      <w:r w:rsidR="006A125C" w:rsidRPr="006A125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9702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04410982</w:t>
      </w:r>
      <w:r w:rsidR="006A125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. </w:t>
      </w:r>
    </w:p>
    <w:p w:rsidR="00CC168C" w:rsidRPr="006A125C" w:rsidRDefault="006A125C" w:rsidP="006A125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</w:pPr>
      <w:r w:rsidRPr="006A125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>Адреса: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19301</w:t>
      </w:r>
      <w:r w:rsidR="00C936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  <w:r w:rsidR="00FA148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Черкаська обл. Звенигородський р-н, смт. </w:t>
      </w:r>
      <w:proofErr w:type="spellStart"/>
      <w:r w:rsidR="00FA148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Лисянка</w:t>
      </w:r>
      <w:proofErr w:type="spellEnd"/>
      <w:r w:rsidR="00FA148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  <w:proofErr w:type="spellStart"/>
      <w:r w:rsidR="00FA148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пл.Миру</w:t>
      </w:r>
      <w:proofErr w:type="spellEnd"/>
      <w:r w:rsidR="00FA148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, буд.№</w:t>
      </w:r>
      <w:r w:rsidR="00A700C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30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</w:p>
    <w:p w:rsidR="00555EF0" w:rsidRPr="00F865D4" w:rsidRDefault="00C6387F" w:rsidP="00555EF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Ідентифікатор закупівлі: </w:t>
      </w:r>
      <w:r w:rsidR="009702B4" w:rsidRPr="009702B4">
        <w:rPr>
          <w:rStyle w:val="h-select-all"/>
          <w:rFonts w:ascii="Times New Roman" w:hAnsi="Times New Roman" w:cs="Times New Roman"/>
          <w:sz w:val="28"/>
          <w:szCs w:val="28"/>
          <w:bdr w:val="none" w:sz="0" w:space="0" w:color="auto" w:frame="1"/>
        </w:rPr>
        <w:t>UA</w:t>
      </w:r>
      <w:r w:rsidR="009702B4" w:rsidRPr="00912D83">
        <w:rPr>
          <w:rStyle w:val="h-select-all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-2022-11-22-011904-</w:t>
      </w:r>
      <w:r w:rsidR="009702B4" w:rsidRPr="009702B4">
        <w:rPr>
          <w:rStyle w:val="h-select-all"/>
          <w:rFonts w:ascii="Times New Roman" w:hAnsi="Times New Roman" w:cs="Times New Roman"/>
          <w:sz w:val="28"/>
          <w:szCs w:val="28"/>
          <w:bdr w:val="none" w:sz="0" w:space="0" w:color="auto" w:frame="1"/>
        </w:rPr>
        <w:t>a</w:t>
      </w:r>
      <w:r w:rsidR="009702B4" w:rsidRPr="009702B4">
        <w:rPr>
          <w:rFonts w:ascii="Arial" w:hAnsi="Arial" w:cs="Arial"/>
          <w:sz w:val="20"/>
          <w:szCs w:val="20"/>
          <w:shd w:val="clear" w:color="auto" w:fill="FFFFFF"/>
        </w:rPr>
        <w:t> </w:t>
      </w:r>
    </w:p>
    <w:p w:rsidR="009702B4" w:rsidRDefault="00C6387F" w:rsidP="009702B4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>Процедура закупівлі:</w:t>
      </w:r>
      <w:r w:rsidRPr="00F86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E16">
        <w:rPr>
          <w:rFonts w:ascii="Times New Roman" w:hAnsi="Times New Roman" w:cs="Times New Roman"/>
          <w:sz w:val="28"/>
          <w:szCs w:val="28"/>
          <w:lang w:val="uk-UA"/>
        </w:rPr>
        <w:t>відкриті торги (з особливостями) у відповідності до</w:t>
      </w:r>
      <w:r w:rsidR="00BC1E16" w:rsidRPr="00BC1E1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BC1E16" w:rsidRPr="00BC1E1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Постанови КМУ від 12 жовтня 2022 р. № 1178 «Про затвердження особливостей здійснення публічних </w:t>
      </w:r>
      <w:proofErr w:type="spellStart"/>
      <w:r w:rsidR="00BC1E16" w:rsidRPr="00BC1E1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закупівель</w:t>
      </w:r>
      <w:proofErr w:type="spellEnd"/>
      <w:r w:rsidR="00BC1E16" w:rsidRPr="00BC1E1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4E2938" w:rsidRPr="00BC1E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2242" w:rsidRDefault="00C34932" w:rsidP="009702B4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865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Назва предмету закупівлі: </w:t>
      </w:r>
      <w:r w:rsidR="009702B4" w:rsidRPr="009702B4">
        <w:rPr>
          <w:rFonts w:ascii="Times New Roman" w:hAnsi="Times New Roman"/>
          <w:bCs/>
          <w:sz w:val="28"/>
          <w:szCs w:val="28"/>
          <w:lang w:val="uk-UA"/>
        </w:rPr>
        <w:t xml:space="preserve">Розроблення містобудівної документації на виготовлення генерального плану і плану зонування населеного пункту смт. </w:t>
      </w:r>
      <w:proofErr w:type="spellStart"/>
      <w:r w:rsidR="009702B4" w:rsidRPr="009702B4">
        <w:rPr>
          <w:rFonts w:ascii="Times New Roman" w:hAnsi="Times New Roman"/>
          <w:bCs/>
          <w:sz w:val="28"/>
          <w:szCs w:val="28"/>
          <w:lang w:val="uk-UA"/>
        </w:rPr>
        <w:t>Лисянка</w:t>
      </w:r>
      <w:proofErr w:type="spellEnd"/>
      <w:r w:rsidR="009702B4" w:rsidRPr="009702B4">
        <w:rPr>
          <w:rFonts w:ascii="Times New Roman" w:hAnsi="Times New Roman"/>
          <w:bCs/>
          <w:sz w:val="28"/>
          <w:szCs w:val="28"/>
          <w:lang w:val="uk-UA"/>
        </w:rPr>
        <w:t xml:space="preserve"> Звенигородського району Черкаської області </w:t>
      </w:r>
    </w:p>
    <w:p w:rsidR="00292242" w:rsidRPr="00D27794" w:rsidRDefault="009702B4" w:rsidP="002922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2B4">
        <w:rPr>
          <w:rFonts w:ascii="Times New Roman" w:hAnsi="Times New Roman"/>
          <w:bCs/>
          <w:sz w:val="28"/>
          <w:szCs w:val="28"/>
          <w:lang w:val="uk-UA"/>
        </w:rPr>
        <w:t>(Класифікація за ДК 021:2015: 71410000-5 - Послуги у сфері містобудування)</w:t>
      </w:r>
      <w:r w:rsidR="00D27794" w:rsidRPr="00D2779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D27794" w:rsidRPr="00D27794">
        <w:rPr>
          <w:rFonts w:ascii="Times New Roman" w:hAnsi="Times New Roman"/>
          <w:sz w:val="28"/>
          <w:szCs w:val="28"/>
          <w:lang w:val="uk-UA" w:eastAsia="uk-UA"/>
        </w:rPr>
        <w:t>Предмет закупівлі визначається замовником відповідно до вимог Закону та Порядку визначення предмета закупівлі, затвердженого наказом Мінекономіки від 15 квітня 2020 р. № 708</w:t>
      </w:r>
      <w:bookmarkStart w:id="0" w:name="_GoBack"/>
      <w:bookmarkEnd w:id="0"/>
    </w:p>
    <w:p w:rsidR="00912D83" w:rsidRPr="00292242" w:rsidRDefault="00912D83" w:rsidP="00912D8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>озмір бюджетного призначення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506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26C2">
        <w:rPr>
          <w:rFonts w:ascii="Times New Roman" w:hAnsi="Times New Roman"/>
          <w:sz w:val="28"/>
          <w:szCs w:val="28"/>
          <w:lang w:val="uk-UA" w:eastAsia="uk-UA"/>
        </w:rPr>
        <w:t>1 494 509 грн. з ПДВ.</w:t>
      </w:r>
    </w:p>
    <w:p w:rsidR="00292242" w:rsidRDefault="006639CF" w:rsidP="002922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>Очікувана вартість предмета закупівлі:</w:t>
      </w:r>
      <w:r w:rsidRPr="00F86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6C2" w:rsidRPr="00AB26C2">
        <w:rPr>
          <w:rFonts w:ascii="Times New Roman" w:hAnsi="Times New Roman"/>
          <w:sz w:val="28"/>
          <w:szCs w:val="28"/>
          <w:lang w:val="uk-UA" w:eastAsia="uk-UA"/>
        </w:rPr>
        <w:t>1 494 509 грн. з ПДВ.</w:t>
      </w:r>
      <w:r w:rsidR="00292242" w:rsidRPr="002922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15036" w:rsidRDefault="006639CF" w:rsidP="00C150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закупівлі: </w:t>
      </w:r>
    </w:p>
    <w:p w:rsidR="00E42DDF" w:rsidRPr="00EF41FC" w:rsidRDefault="00E42DDF" w:rsidP="00E42DDF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/>
          <w:b/>
          <w:i/>
          <w:sz w:val="16"/>
          <w:lang w:val="uk-UA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947"/>
        <w:gridCol w:w="5529"/>
      </w:tblGrid>
      <w:tr w:rsidR="00E42DDF" w:rsidRPr="00E94CB4" w:rsidTr="00E42DDF">
        <w:trPr>
          <w:trHeight w:val="981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1.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5" w:right="373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Точне найменування замовника,</w:t>
            </w:r>
            <w:r w:rsidRPr="00E94CB4">
              <w:rPr>
                <w:rFonts w:ascii="Times New Roman" w:eastAsia="Times New Roman" w:hAnsi="Times New Roman"/>
                <w:spacing w:val="-57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код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ЄДРПОУ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739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ВИКОНАВЧИЙ КОМІТЕТ ЛИСЯНСЬКОЇ СЕЛИЩНОЇ РАДИ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739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Код в ЄДРПОУ 04410982</w:t>
            </w:r>
          </w:p>
        </w:tc>
      </w:tr>
      <w:tr w:rsidR="00E42DDF" w:rsidRPr="00E94CB4" w:rsidTr="00E42DDF">
        <w:trPr>
          <w:trHeight w:val="822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2.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Предмет</w:t>
            </w:r>
            <w:r w:rsidRPr="00E94CB4">
              <w:rPr>
                <w:rFonts w:ascii="Times New Roman" w:eastAsia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закупівлі</w:t>
            </w:r>
            <w:r w:rsidRPr="00E94CB4">
              <w:rPr>
                <w:rFonts w:ascii="Times New Roman" w:eastAsia="Times New Roman" w:hAnsi="Times New Roman"/>
                <w:spacing w:val="-1"/>
                <w:sz w:val="24"/>
                <w:lang w:val="uk-UA"/>
              </w:rPr>
              <w:t xml:space="preserve"> 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70" w:lineRule="atLeast"/>
              <w:ind w:left="105" w:right="409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70" w:lineRule="atLeast"/>
              <w:ind w:left="107" w:right="125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37BD9">
              <w:rPr>
                <w:rFonts w:ascii="Times New Roman" w:eastAsia="Times New Roman" w:hAnsi="Times New Roman"/>
                <w:sz w:val="24"/>
                <w:lang w:val="uk-UA"/>
              </w:rPr>
              <w:t xml:space="preserve">Розроблення містобудівної документації на виготовлення генерального плану і плану зонування населеного пункту смт. </w:t>
            </w:r>
            <w:proofErr w:type="spellStart"/>
            <w:r w:rsidRPr="00037BD9">
              <w:rPr>
                <w:rFonts w:ascii="Times New Roman" w:eastAsia="Times New Roman" w:hAnsi="Times New Roman"/>
                <w:sz w:val="24"/>
                <w:lang w:val="uk-UA"/>
              </w:rPr>
              <w:t>Лисянка</w:t>
            </w:r>
            <w:proofErr w:type="spellEnd"/>
            <w:r w:rsidRPr="00037BD9">
              <w:rPr>
                <w:rFonts w:ascii="Times New Roman" w:eastAsia="Times New Roman" w:hAnsi="Times New Roman"/>
                <w:sz w:val="24"/>
                <w:lang w:val="uk-UA"/>
              </w:rPr>
              <w:t xml:space="preserve"> Звенигородського району Черкаської області (Класифікація за ДК 021:2015: 71410000-5 - Послуги у сфері містобудування)</w:t>
            </w:r>
          </w:p>
        </w:tc>
      </w:tr>
      <w:tr w:rsidR="00E42DDF" w:rsidRPr="00E94CB4" w:rsidTr="00E42DDF">
        <w:trPr>
          <w:trHeight w:val="1103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3.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5" w:right="632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ПІБ,</w:t>
            </w:r>
            <w:r w:rsidRPr="00E94CB4">
              <w:rPr>
                <w:rFonts w:ascii="Times New Roman" w:eastAsia="Times New Roman" w:hAnsi="Times New Roman"/>
                <w:spacing w:val="-10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контакти</w:t>
            </w:r>
            <w:r w:rsidRPr="00E94CB4">
              <w:rPr>
                <w:rFonts w:ascii="Times New Roman" w:eastAsia="Times New Roman" w:hAnsi="Times New Roman"/>
                <w:spacing w:val="-7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Уповноваженої</w:t>
            </w:r>
            <w:r w:rsidRPr="00E94CB4">
              <w:rPr>
                <w:rFonts w:ascii="Times New Roman" w:eastAsia="Times New Roman" w:hAnsi="Times New Roman"/>
                <w:spacing w:val="-57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особи</w:t>
            </w:r>
            <w:r w:rsidRPr="00E94CB4">
              <w:rPr>
                <w:rFonts w:ascii="Times New Roman" w:eastAsia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по</w:t>
            </w:r>
            <w:r w:rsidRPr="00E94CB4">
              <w:rPr>
                <w:rFonts w:ascii="Times New Roman" w:eastAsia="Times New Roman" w:hAnsi="Times New Roman"/>
                <w:spacing w:val="2"/>
                <w:sz w:val="24"/>
                <w:lang w:val="uk-UA"/>
              </w:rPr>
              <w:t xml:space="preserve">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закупівлям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57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Довгенко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Віталій Олегович, 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посада: головний спеціаліст з публічних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закупівель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,  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57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тел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. 096 314 98 83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Е-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mail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: dovgenko206@ukr.net</w:t>
            </w:r>
          </w:p>
        </w:tc>
      </w:tr>
      <w:tr w:rsidR="00E42DDF" w:rsidRPr="00E94CB4" w:rsidTr="00E42DDF">
        <w:trPr>
          <w:trHeight w:val="374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before="42" w:after="0" w:line="240" w:lineRule="auto"/>
              <w:ind w:left="10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4.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before="90" w:after="0" w:line="264" w:lineRule="exact"/>
              <w:ind w:left="105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Очікувана</w:t>
            </w:r>
            <w:r w:rsidRPr="00E94CB4">
              <w:rPr>
                <w:rFonts w:ascii="Times New Roman" w:eastAsia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вартість закупівлі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before="90" w:after="0" w:line="264" w:lineRule="exact"/>
              <w:ind w:left="10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1 494 509,00 грн.</w:t>
            </w:r>
          </w:p>
        </w:tc>
      </w:tr>
      <w:tr w:rsidR="00E42DDF" w:rsidRPr="00E94CB4" w:rsidTr="00E42DDF">
        <w:trPr>
          <w:trHeight w:val="553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5.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70" w:lineRule="exact"/>
              <w:ind w:left="105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Терміни виконання (календарний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4" w:lineRule="exact"/>
              <w:ind w:left="105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план)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2022- 2023 роки</w:t>
            </w:r>
          </w:p>
        </w:tc>
      </w:tr>
      <w:tr w:rsidR="00E42DDF" w:rsidRPr="00E94CB4" w:rsidTr="00E42DDF">
        <w:trPr>
          <w:trHeight w:val="1560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6.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Підстава</w:t>
            </w:r>
            <w:r w:rsidRPr="00E94CB4">
              <w:rPr>
                <w:rFonts w:ascii="Times New Roman" w:eastAsia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для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проектування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30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Закон України «Про регулювання містобудівної діяльності».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30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Закон України «Про основи містобудування».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30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Постанова Кабінету Міністрів України № 1291 від 29.08.2002 р. «Про забезпечення реалізації Закону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lastRenderedPageBreak/>
              <w:t>України «Про Генеральну схему планування території України».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30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ДБН Б.1.1-15:2012 «Склад та зміст генерального плану населеного пункту»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30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ДБН Б.1.1-22:2017 «Склад та зміст плану зонування території».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30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Закон України «Про стратегічну екологічну оцінку»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30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Рішення виконкому № 144  від 23.11.2021 року,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30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Рішення   сесії  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Лисянсько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селищної ради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30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від 21.12.2022 року №23-2/VIII «Про затвердження програми економічного  та соціального розвитку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30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Лисянської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територіальної громади на 2022 рік»</w:t>
            </w:r>
          </w:p>
        </w:tc>
      </w:tr>
      <w:tr w:rsidR="00E42DDF" w:rsidRPr="00E94CB4" w:rsidTr="00E42DDF">
        <w:trPr>
          <w:trHeight w:val="1619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lastRenderedPageBreak/>
              <w:t>7.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5" w:right="903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Завдання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на</w:t>
            </w:r>
            <w:r w:rsidRPr="00E94CB4">
              <w:rPr>
                <w:rFonts w:ascii="Times New Roman" w:eastAsia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розроблення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містобудівної</w:t>
            </w:r>
            <w:r w:rsidRPr="00E94CB4">
              <w:rPr>
                <w:rFonts w:ascii="Times New Roman" w:eastAsia="Times New Roman" w:hAnsi="Times New Roman"/>
                <w:spacing w:val="-12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документації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98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надається замовником у відповідності до Постанови</w:t>
            </w:r>
            <w:r w:rsidRPr="00E94CB4">
              <w:rPr>
                <w:rFonts w:ascii="Times New Roman" w:eastAsia="Times New Roman" w:hAnsi="Times New Roman"/>
                <w:spacing w:val="-57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Кабінету Міністрів України від 1 вересня 2021р. №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926 Київ "Про затвердження Порядку розроблення,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оновлення,</w:t>
            </w:r>
            <w:r w:rsidRPr="00E94CB4">
              <w:rPr>
                <w:rFonts w:ascii="Times New Roman" w:eastAsia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внесення змін</w:t>
            </w:r>
            <w:r w:rsidRPr="00E94CB4">
              <w:rPr>
                <w:rFonts w:ascii="Times New Roman" w:eastAsia="Times New Roman" w:hAnsi="Times New Roman"/>
                <w:spacing w:val="3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та</w:t>
            </w:r>
            <w:r w:rsidRPr="00E94CB4">
              <w:rPr>
                <w:rFonts w:ascii="Times New Roman" w:eastAsia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затвердження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містобудівної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документації".</w:t>
            </w:r>
          </w:p>
        </w:tc>
      </w:tr>
      <w:tr w:rsidR="00E42DDF" w:rsidRPr="00E94CB4" w:rsidTr="00E42DDF">
        <w:trPr>
          <w:trHeight w:val="704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7.1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5" w:right="903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Об’єкт територіального планування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98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Територія селища міського типу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Лисянка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Звенигородського району, Черкаської області</w:t>
            </w:r>
          </w:p>
        </w:tc>
      </w:tr>
      <w:tr w:rsidR="00E42DDF" w:rsidRPr="00912D83" w:rsidTr="00E42DDF">
        <w:trPr>
          <w:trHeight w:val="1835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8" w:lineRule="exact"/>
              <w:ind w:right="189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7.2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Мета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200" w:firstLine="1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Врахування інтересів існуючих землекористувачів,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приведення у відповідність вимогам чинного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містобудівного законодавства, обґрунтування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довгострокової стратегії планування та забудови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території населеного пункту, у відповідності до ст.17</w:t>
            </w:r>
            <w:r w:rsidRPr="00E94CB4">
              <w:rPr>
                <w:rFonts w:ascii="Times New Roman" w:eastAsia="Times New Roman" w:hAnsi="Times New Roman"/>
                <w:spacing w:val="-58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ЗУ</w:t>
            </w:r>
            <w:r w:rsidRPr="00E94CB4">
              <w:rPr>
                <w:rFonts w:ascii="Times New Roman" w:eastAsia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"Про</w:t>
            </w:r>
            <w:r w:rsidRPr="00E94CB4">
              <w:rPr>
                <w:rFonts w:ascii="Times New Roman" w:eastAsia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регулювання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містобудівної</w:t>
            </w:r>
            <w:r w:rsidRPr="00E94CB4">
              <w:rPr>
                <w:rFonts w:ascii="Times New Roman" w:eastAsia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документації".</w:t>
            </w:r>
          </w:p>
        </w:tc>
      </w:tr>
      <w:tr w:rsidR="00E42DDF" w:rsidRPr="00E94CB4" w:rsidTr="00E42DDF">
        <w:trPr>
          <w:trHeight w:val="981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70" w:lineRule="exact"/>
              <w:ind w:right="189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7.3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70" w:lineRule="exact"/>
              <w:ind w:left="105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Межі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180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Відповідно до Земельного</w:t>
            </w:r>
            <w:r w:rsidRPr="00E94CB4">
              <w:rPr>
                <w:rFonts w:ascii="Times New Roman" w:eastAsia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кодексу</w:t>
            </w:r>
            <w:r w:rsidRPr="00E94CB4">
              <w:rPr>
                <w:rFonts w:ascii="Times New Roman" w:eastAsia="Times New Roman" w:hAnsi="Times New Roman"/>
                <w:spacing w:val="-6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України</w:t>
            </w:r>
            <w:r w:rsidRPr="00E94CB4">
              <w:rPr>
                <w:rFonts w:ascii="Times New Roman" w:eastAsia="Times New Roman" w:hAnsi="Times New Roman"/>
                <w:spacing w:val="2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(глава</w:t>
            </w:r>
            <w:r w:rsidRPr="00E94CB4">
              <w:rPr>
                <w:rFonts w:ascii="Times New Roman" w:eastAsia="Times New Roman" w:hAnsi="Times New Roman"/>
                <w:spacing w:val="-5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29,</w:t>
            </w:r>
            <w:r w:rsidRPr="00E94CB4">
              <w:rPr>
                <w:rFonts w:ascii="Times New Roman" w:eastAsia="Times New Roman" w:hAnsi="Times New Roman"/>
                <w:spacing w:val="-57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ст.173) Стаття 32 Закону України "Про Державний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земельний</w:t>
            </w:r>
            <w:r w:rsidRPr="00E94CB4">
              <w:rPr>
                <w:rFonts w:ascii="Times New Roman" w:eastAsia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кадастр".</w:t>
            </w:r>
          </w:p>
        </w:tc>
      </w:tr>
      <w:tr w:rsidR="00E42DDF" w:rsidRPr="00912D83" w:rsidTr="00E42DDF">
        <w:trPr>
          <w:trHeight w:val="840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5" w:lineRule="exact"/>
              <w:ind w:right="-414" w:firstLine="14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7.4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5" w:lineRule="exact"/>
              <w:ind w:left="105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Вихідні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дані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143" w:hanging="1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Схема Районного планування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Лисянського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району Черкаської області : Проектна майстерня №4 «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Укрземпроект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»  Київ – 1968 рік;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143" w:hanging="1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Коригування Схеми Районного планування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Лисянського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району Черкаської області: «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Укрниипграждансельстрой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» Київ – 1977 рік.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143" w:hanging="1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Генеральний план розроблений «ГІПРОГРАД» Київ 1969 рік та Затверджений в грудні 1969 року;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143" w:hanging="1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ЕСКІЗНИЙ Генеральний план розроблений “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Діпромісто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”, Київ 1995 рік та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Затерджений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Рішенням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Лисянської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селищної ради № 8-12/VІ від 21.04.2011року</w:t>
            </w:r>
          </w:p>
        </w:tc>
      </w:tr>
      <w:tr w:rsidR="00E42DDF" w:rsidRPr="00E94CB4" w:rsidTr="00E42DDF">
        <w:trPr>
          <w:trHeight w:val="3100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2" w:lineRule="exact"/>
              <w:ind w:left="198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lastRenderedPageBreak/>
              <w:t>7.5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2" w:lineRule="exact"/>
              <w:ind w:left="105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Пропозиції</w:t>
            </w:r>
            <w:r w:rsidRPr="00E94CB4">
              <w:rPr>
                <w:rFonts w:ascii="Times New Roman" w:eastAsia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замовника</w:t>
            </w:r>
            <w:r w:rsidRPr="00E94CB4">
              <w:rPr>
                <w:rFonts w:ascii="Times New Roman" w:eastAsia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проекту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95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Виконання топографо-геодезична зйомка території смт.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Лисянка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Черкаської області ( М 1:2000 ), площа 9,24 км;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95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Розроблення генерального плану  і плану зонування населеного пункту смт.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Лисянка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;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95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Розроблення історико-архітектурного опорного плану;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70" w:lineRule="atLeast"/>
              <w:ind w:left="107" w:right="93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Виконати стратегічну екологічну оцінку проекту документу державного планування Генерального плану і плану зонування смт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Лисянка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Черкаської області.</w:t>
            </w:r>
          </w:p>
        </w:tc>
      </w:tr>
      <w:tr w:rsidR="00E42DDF" w:rsidRPr="00E94CB4" w:rsidTr="00E42DDF">
        <w:trPr>
          <w:trHeight w:val="279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5" w:lineRule="exact"/>
              <w:ind w:left="198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7.6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2" w:lineRule="exact"/>
              <w:ind w:left="198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5" w:lineRule="exact"/>
              <w:ind w:left="105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Склад</w:t>
            </w:r>
            <w:r w:rsidRPr="00E94CB4">
              <w:rPr>
                <w:rFonts w:ascii="Times New Roman" w:eastAsia="Times New Roman" w:hAnsi="Times New Roman"/>
                <w:spacing w:val="-4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графічних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матеріалів та </w:t>
            </w:r>
            <w:r w:rsidRPr="00E94CB4">
              <w:rPr>
                <w:rFonts w:ascii="Times New Roman" w:eastAsia="Times New Roman" w:hAnsi="Times New Roman"/>
                <w:spacing w:val="-4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текстових</w:t>
            </w:r>
            <w:r w:rsidRPr="00E94CB4">
              <w:rPr>
                <w:rFonts w:ascii="Times New Roman" w:eastAsia="Times New Roman" w:hAnsi="Times New Roman"/>
                <w:spacing w:val="1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матеріалів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Формат електронних документів визначений постановою КМУ «Про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території» № 632 від 09.06.2021.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Для розроблення графічних матеріалів застосовуються цифрові карти та друком комп`ютерних зображень на паперових носіях. 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Геопросторові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дані національної інфраструктури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геопросторових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даних виробляються, оновлюються, обробляються, зберігаються та постачаються в Державній геодезичній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референцній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системі координат УСК-2000 та Балтійській системі висот 1977 року.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- копії документів карт (креслень) у форматі*. PDF.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Текстові матеріали: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- у вигляді документів у форматі *.PDF</w:t>
            </w:r>
          </w:p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40" w:lineRule="auto"/>
              <w:ind w:left="107" w:right="1232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E42DDF" w:rsidRPr="00912D83" w:rsidTr="00E42DDF">
        <w:trPr>
          <w:trHeight w:val="748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2" w:lineRule="exact"/>
              <w:ind w:left="198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7.7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before="176" w:after="0" w:line="270" w:lineRule="atLeast"/>
              <w:ind w:left="105" w:right="852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Матеріали, які передаються</w:t>
            </w:r>
            <w:r w:rsidRPr="00E94CB4">
              <w:rPr>
                <w:rFonts w:ascii="Times New Roman" w:eastAsia="Times New Roman" w:hAnsi="Times New Roman"/>
                <w:spacing w:val="-57"/>
                <w:sz w:val="24"/>
                <w:lang w:val="uk-UA"/>
              </w:rPr>
              <w:t xml:space="preserve"> </w:t>
            </w: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замовнику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before="176" w:after="0" w:line="270" w:lineRule="atLeast"/>
              <w:ind w:left="161" w:right="231"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Текстові та графічні матеріали </w:t>
            </w:r>
            <w:proofErr w:type="spellStart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проєктної</w:t>
            </w:r>
            <w:proofErr w:type="spellEnd"/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 xml:space="preserve"> документації (друковані та цифрові матеріали) передаються замовнику у 7 примірниках, в тому числі: 4 – для проходження процедури СЕО, кінцевий варіант з врахуванням усіх зауважень та пропозицій 1 – замовнику, 1 – місцевому органу з питань містобудування та архітектури, 1 – регіональному органу з питань містобудування та архітектури</w:t>
            </w:r>
          </w:p>
        </w:tc>
      </w:tr>
      <w:tr w:rsidR="00E42DDF" w:rsidRPr="00E94CB4" w:rsidTr="00E42DDF">
        <w:trPr>
          <w:trHeight w:val="748"/>
        </w:trPr>
        <w:tc>
          <w:tcPr>
            <w:tcW w:w="58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after="0" w:line="262" w:lineRule="exact"/>
              <w:ind w:left="198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7.8</w:t>
            </w:r>
          </w:p>
        </w:tc>
        <w:tc>
          <w:tcPr>
            <w:tcW w:w="3947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before="176" w:after="0" w:line="270" w:lineRule="atLeast"/>
              <w:ind w:left="105" w:right="852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Додаткові вимоги</w:t>
            </w:r>
          </w:p>
        </w:tc>
        <w:tc>
          <w:tcPr>
            <w:tcW w:w="5529" w:type="dxa"/>
            <w:shd w:val="clear" w:color="auto" w:fill="auto"/>
          </w:tcPr>
          <w:p w:rsidR="00E42DDF" w:rsidRPr="00E94CB4" w:rsidRDefault="00E42DDF" w:rsidP="001B0E6D">
            <w:pPr>
              <w:widowControl w:val="0"/>
              <w:autoSpaceDE w:val="0"/>
              <w:autoSpaceDN w:val="0"/>
              <w:spacing w:before="176" w:after="0" w:line="270" w:lineRule="atLeast"/>
              <w:ind w:left="107" w:right="231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94CB4">
              <w:rPr>
                <w:rFonts w:ascii="Times New Roman" w:eastAsia="Times New Roman" w:hAnsi="Times New Roman"/>
                <w:sz w:val="24"/>
                <w:lang w:val="uk-UA"/>
              </w:rPr>
              <w:t>відсутні</w:t>
            </w:r>
          </w:p>
        </w:tc>
      </w:tr>
    </w:tbl>
    <w:p w:rsidR="00E42DDF" w:rsidRPr="00EF41FC" w:rsidRDefault="00E42DDF" w:rsidP="00E42D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uk-UA"/>
        </w:rPr>
      </w:pPr>
    </w:p>
    <w:p w:rsidR="00E42DDF" w:rsidRDefault="00E42DDF" w:rsidP="005061AE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2938" w:rsidRPr="000F7C59" w:rsidRDefault="004E2938" w:rsidP="004E293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</w:pPr>
    </w:p>
    <w:p w:rsidR="004E2938" w:rsidRPr="004E2938" w:rsidRDefault="004E2938" w:rsidP="004E293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uk-UA"/>
        </w:rPr>
      </w:pPr>
    </w:p>
    <w:p w:rsidR="004E2938" w:rsidRPr="004E2938" w:rsidRDefault="004E2938" w:rsidP="004E293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uk-UA"/>
        </w:rPr>
      </w:pPr>
    </w:p>
    <w:p w:rsidR="004E2938" w:rsidRPr="004E2938" w:rsidRDefault="004E2938" w:rsidP="004E293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uk-UA"/>
        </w:rPr>
      </w:pPr>
    </w:p>
    <w:p w:rsidR="00CC168C" w:rsidRDefault="000B1238" w:rsidP="00CC168C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Уповноважена особа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  <w:t xml:space="preserve">Віталій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Довгенко</w:t>
      </w:r>
      <w:proofErr w:type="spellEnd"/>
    </w:p>
    <w:p w:rsidR="00F865D4" w:rsidRPr="004E2938" w:rsidRDefault="00F865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</w:p>
    <w:sectPr w:rsidR="00F865D4" w:rsidRPr="004E2938" w:rsidSect="00977784">
      <w:pgSz w:w="11900" w:h="16840"/>
      <w:pgMar w:top="568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64"/>
    <w:rsid w:val="000B1238"/>
    <w:rsid w:val="000C0CCF"/>
    <w:rsid w:val="000F7C59"/>
    <w:rsid w:val="00177CC3"/>
    <w:rsid w:val="001B7528"/>
    <w:rsid w:val="002456AF"/>
    <w:rsid w:val="00285BCA"/>
    <w:rsid w:val="00292242"/>
    <w:rsid w:val="002A0FAB"/>
    <w:rsid w:val="002B1789"/>
    <w:rsid w:val="00314455"/>
    <w:rsid w:val="003334D8"/>
    <w:rsid w:val="003439E0"/>
    <w:rsid w:val="004370D7"/>
    <w:rsid w:val="00486860"/>
    <w:rsid w:val="004C3A23"/>
    <w:rsid w:val="004D72BA"/>
    <w:rsid w:val="004E2938"/>
    <w:rsid w:val="005061AE"/>
    <w:rsid w:val="0053399C"/>
    <w:rsid w:val="00555EF0"/>
    <w:rsid w:val="00557C45"/>
    <w:rsid w:val="00576629"/>
    <w:rsid w:val="005F4919"/>
    <w:rsid w:val="00613885"/>
    <w:rsid w:val="006514D9"/>
    <w:rsid w:val="00660F41"/>
    <w:rsid w:val="006632F0"/>
    <w:rsid w:val="006639CF"/>
    <w:rsid w:val="006715E6"/>
    <w:rsid w:val="00672AB3"/>
    <w:rsid w:val="006A125C"/>
    <w:rsid w:val="006B155F"/>
    <w:rsid w:val="007323D6"/>
    <w:rsid w:val="00734182"/>
    <w:rsid w:val="00744793"/>
    <w:rsid w:val="00756D96"/>
    <w:rsid w:val="00793975"/>
    <w:rsid w:val="00854D96"/>
    <w:rsid w:val="00912D83"/>
    <w:rsid w:val="00957C8B"/>
    <w:rsid w:val="009702B4"/>
    <w:rsid w:val="00977784"/>
    <w:rsid w:val="0098625C"/>
    <w:rsid w:val="00996718"/>
    <w:rsid w:val="009A05E3"/>
    <w:rsid w:val="009A48BA"/>
    <w:rsid w:val="009C09B5"/>
    <w:rsid w:val="009C4E59"/>
    <w:rsid w:val="009F3164"/>
    <w:rsid w:val="00A6721A"/>
    <w:rsid w:val="00A700CC"/>
    <w:rsid w:val="00A779C5"/>
    <w:rsid w:val="00AB26C2"/>
    <w:rsid w:val="00AB5017"/>
    <w:rsid w:val="00B90472"/>
    <w:rsid w:val="00BA50A1"/>
    <w:rsid w:val="00BC1E16"/>
    <w:rsid w:val="00BC2329"/>
    <w:rsid w:val="00BC5E2B"/>
    <w:rsid w:val="00C15036"/>
    <w:rsid w:val="00C155DD"/>
    <w:rsid w:val="00C34932"/>
    <w:rsid w:val="00C6387F"/>
    <w:rsid w:val="00C9360C"/>
    <w:rsid w:val="00CB02D2"/>
    <w:rsid w:val="00CC168C"/>
    <w:rsid w:val="00CD051F"/>
    <w:rsid w:val="00D10E8C"/>
    <w:rsid w:val="00D138BB"/>
    <w:rsid w:val="00D27794"/>
    <w:rsid w:val="00D63369"/>
    <w:rsid w:val="00DD1F83"/>
    <w:rsid w:val="00E22749"/>
    <w:rsid w:val="00E41837"/>
    <w:rsid w:val="00E42DDF"/>
    <w:rsid w:val="00EA1CCF"/>
    <w:rsid w:val="00EB2A2B"/>
    <w:rsid w:val="00EB61B1"/>
    <w:rsid w:val="00F349E5"/>
    <w:rsid w:val="00F627D8"/>
    <w:rsid w:val="00F865D4"/>
    <w:rsid w:val="00F8697B"/>
    <w:rsid w:val="00F90D28"/>
    <w:rsid w:val="00F9596D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09151-5003-4A4C-99EE-E774F6F1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date">
    <w:name w:val="post-date"/>
    <w:basedOn w:val="a0"/>
    <w:rsid w:val="009F3164"/>
  </w:style>
  <w:style w:type="paragraph" w:styleId="a3">
    <w:name w:val="Normal (Web)"/>
    <w:basedOn w:val="a"/>
    <w:uiPriority w:val="99"/>
    <w:semiHidden/>
    <w:unhideWhenUsed/>
    <w:rsid w:val="009F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164"/>
    <w:rPr>
      <w:b/>
      <w:bCs/>
    </w:rPr>
  </w:style>
  <w:style w:type="character" w:styleId="a5">
    <w:name w:val="Emphasis"/>
    <w:basedOn w:val="a0"/>
    <w:uiPriority w:val="20"/>
    <w:qFormat/>
    <w:rsid w:val="009F3164"/>
    <w:rPr>
      <w:i/>
      <w:iCs/>
    </w:rPr>
  </w:style>
  <w:style w:type="character" w:styleId="a6">
    <w:name w:val="Hyperlink"/>
    <w:basedOn w:val="a0"/>
    <w:uiPriority w:val="99"/>
    <w:semiHidden/>
    <w:unhideWhenUsed/>
    <w:rsid w:val="009F3164"/>
    <w:rPr>
      <w:color w:val="0000FF"/>
      <w:u w:val="single"/>
    </w:rPr>
  </w:style>
  <w:style w:type="paragraph" w:customStyle="1" w:styleId="Pa23">
    <w:name w:val="Pa23"/>
    <w:basedOn w:val="a"/>
    <w:next w:val="a"/>
    <w:uiPriority w:val="99"/>
    <w:rsid w:val="00D138BB"/>
    <w:pPr>
      <w:autoSpaceDE w:val="0"/>
      <w:autoSpaceDN w:val="0"/>
      <w:adjustRightInd w:val="0"/>
      <w:spacing w:after="0" w:line="221" w:lineRule="atLeast"/>
    </w:pPr>
    <w:rPr>
      <w:rFonts w:ascii="Myriad Pro" w:eastAsia="Times New Roman" w:hAnsi="Myriad Pro" w:cs="Times New Roman"/>
      <w:sz w:val="24"/>
      <w:szCs w:val="24"/>
      <w:lang w:eastAsia="ru-RU"/>
    </w:rPr>
  </w:style>
  <w:style w:type="paragraph" w:customStyle="1" w:styleId="a7">
    <w:name w:val="a"/>
    <w:basedOn w:val="a"/>
    <w:rsid w:val="0017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67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5E6"/>
    <w:rPr>
      <w:rFonts w:ascii="Segoe UI" w:hAnsi="Segoe UI" w:cs="Segoe UI"/>
      <w:sz w:val="18"/>
      <w:szCs w:val="18"/>
    </w:rPr>
  </w:style>
  <w:style w:type="character" w:customStyle="1" w:styleId="h-select-all">
    <w:name w:val="h-select-all"/>
    <w:basedOn w:val="a0"/>
    <w:rsid w:val="0097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4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376D-DD17-4431-8B31-80E99D0E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3762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Майстренко</dc:creator>
  <cp:keywords/>
  <dc:description/>
  <cp:lastModifiedBy>User</cp:lastModifiedBy>
  <cp:revision>61</cp:revision>
  <cp:lastPrinted>2022-11-11T08:00:00Z</cp:lastPrinted>
  <dcterms:created xsi:type="dcterms:W3CDTF">2021-08-25T09:37:00Z</dcterms:created>
  <dcterms:modified xsi:type="dcterms:W3CDTF">2022-11-25T08:30:00Z</dcterms:modified>
</cp:coreProperties>
</file>